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2" w:rsidRPr="00E43D01" w:rsidRDefault="00CA78E2" w:rsidP="00CA78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Конференція «Талант її багатогранний» </w:t>
      </w:r>
    </w:p>
    <w:p w:rsidR="00CA78E2" w:rsidRPr="00E43D01" w:rsidRDefault="00CA78E2" w:rsidP="00CA78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D01">
        <w:rPr>
          <w:rFonts w:ascii="Times New Roman" w:hAnsi="Times New Roman" w:cs="Times New Roman"/>
          <w:b/>
          <w:sz w:val="28"/>
          <w:szCs w:val="28"/>
          <w:lang w:val="uk-UA"/>
        </w:rPr>
        <w:t>у Гадяцькій гімназії імені Олени Пчілки</w:t>
      </w:r>
    </w:p>
    <w:p w:rsidR="009B5836" w:rsidRPr="00E43D01" w:rsidRDefault="009B5836" w:rsidP="004C59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Минуло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понад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E43D01">
        <w:rPr>
          <w:rFonts w:ascii="Times New Roman" w:hAnsi="Times New Roman"/>
          <w:color w:val="000000" w:themeColor="text1"/>
          <w:sz w:val="28"/>
          <w:szCs w:val="28"/>
        </w:rPr>
        <w:t>івто</w:t>
      </w:r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>ра</w:t>
      </w:r>
      <w:proofErr w:type="spellEnd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>століття</w:t>
      </w:r>
      <w:proofErr w:type="spellEnd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дня </w:t>
      </w:r>
      <w:proofErr w:type="spellStart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>її</w:t>
      </w:r>
      <w:proofErr w:type="spellEnd"/>
      <w:r w:rsidR="004C5986"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приходу </w:t>
      </w:r>
      <w:r w:rsidR="004C5986"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світ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5986"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липн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1849 року. Але час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працює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на добре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gram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м'я</w:t>
      </w:r>
      <w:proofErr w:type="spellEnd"/>
      <w:proofErr w:type="gram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Олени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Пчілки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. Усе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більше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граней </w:t>
      </w:r>
      <w:r w:rsidR="001A11CC"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ми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відкриваємо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цій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постаті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, яку 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нерозривно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стави</w:t>
      </w:r>
      <w:r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>мо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поруч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донькою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</w:rPr>
        <w:t xml:space="preserve"> Лесею </w:t>
      </w:r>
      <w:proofErr w:type="spellStart"/>
      <w:r w:rsidRPr="00E43D01">
        <w:rPr>
          <w:rFonts w:ascii="Times New Roman" w:hAnsi="Times New Roman"/>
          <w:color w:val="000000" w:themeColor="text1"/>
          <w:sz w:val="28"/>
          <w:szCs w:val="28"/>
        </w:rPr>
        <w:t>Українкою</w:t>
      </w:r>
      <w:proofErr w:type="spellEnd"/>
      <w:r w:rsidRPr="00E43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усього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вона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наполегливо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безкомпромісно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боролася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майбутнє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відродження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національної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="00052DF1" w:rsidRPr="00E43D0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Письменниця</w:t>
      </w:r>
      <w:proofErr w:type="spellEnd"/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відстоювала</w:t>
      </w:r>
      <w:r w:rsidR="00611AD6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611AD6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>навчати</w:t>
      </w:r>
      <w:proofErr w:type="spellEnd"/>
      <w:r w:rsidR="00611AD6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</w:t>
      </w:r>
      <w:proofErr w:type="spellStart"/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українською</w:t>
      </w:r>
      <w:proofErr w:type="spellEnd"/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27C3" w:rsidRPr="00E43D01">
        <w:rPr>
          <w:rFonts w:ascii="Times New Roman" w:hAnsi="Times New Roman" w:cs="Times New Roman"/>
          <w:color w:val="000000" w:themeColor="text1"/>
          <w:sz w:val="28"/>
          <w:szCs w:val="28"/>
        </w:rPr>
        <w:t>мовою</w:t>
      </w:r>
      <w:proofErr w:type="spellEnd"/>
      <w:r w:rsidR="001A11CC" w:rsidRPr="00E43D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52DF1" w:rsidRPr="00E43D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Гадяцький край був для неї  домівкою. Саме тут Олена Пчілка знаходила відпочинок, відраду та душевний спокій. Їй належать </w:t>
      </w:r>
      <w:proofErr w:type="spellStart"/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найзвору</w:t>
      </w:r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шливіші</w:t>
      </w:r>
      <w:proofErr w:type="spellEnd"/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про рідний Гадяч та</w:t>
      </w:r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Полтавщину.</w:t>
      </w:r>
    </w:p>
    <w:p w:rsidR="004C5986" w:rsidRPr="00E43D01" w:rsidRDefault="004C5986" w:rsidP="004C59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Завдячуючи Володимиру Костюку, випускнику школи, ініціатору вшанування пам’яті Олени Пчілки на </w:t>
      </w:r>
      <w:proofErr w:type="spellStart"/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Гадяччині</w:t>
      </w:r>
      <w:proofErr w:type="spellEnd"/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присвоєння її імені Гадяцькій гімназії</w:t>
      </w:r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022A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директору гімназії Зозулі О.О.</w:t>
      </w: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закладі  з 2007 року розпочалась наполеглива робота по вивченню життєвого, творчого шляху і наукових праць Ольги Петрівни </w:t>
      </w:r>
      <w:proofErr w:type="spellStart"/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Драгоманової</w:t>
      </w:r>
      <w:proofErr w:type="spellEnd"/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022A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Зроблено багато: створено кімнату – музей життєвого і творчого шляху Олени Пчілки, де розміщено унікальні світлини. Заслуговує на увагу експозиція «Лауреати Літературно – мистецької премії імені Олени Пчілки» та наукова робота Сливи Ірини з цього питання. </w:t>
      </w:r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Підготовлені матеріали для присвоєння школі імені Олени Пчілки. </w:t>
      </w:r>
      <w:r w:rsidR="00F2022A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160 – річного ювілею </w:t>
      </w:r>
      <w:r w:rsidR="00F02497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закладі відбулась Всеукраїнська конференція  «Олена Пчілка і Гадяч», на якій виступили наукові співробітники Інституту літератури ім. Т.Г. Шевченка НАН України, Музею Лесі Українки, Національного музею літератури України та представники редакції державного видавництва «Веселка»</w:t>
      </w:r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</w:t>
      </w:r>
      <w:r w:rsidR="00F02497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третє у Гадяцькій гімназії імені Олени Пчілки відбувається засідання журі премії імені Олени Пчілки. Ми маємо прапор із зображенням славетної землячки. У 2012 році у закладі відбулась </w:t>
      </w:r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книги лауреатів</w:t>
      </w:r>
      <w:r w:rsidR="00F02497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премії імені Олени Пчілки </w:t>
      </w:r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Лариси Мірошниченко та Алли </w:t>
      </w:r>
      <w:proofErr w:type="spellStart"/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Ріпенко</w:t>
      </w:r>
      <w:proofErr w:type="spellEnd"/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«Золоті дні золотого дитячого віку», на якій була пред</w:t>
      </w:r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ставлена інсценізація уривків з твору</w:t>
      </w:r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Сценарій підготувала учитель української мови </w:t>
      </w:r>
      <w:proofErr w:type="spellStart"/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Вінцковська</w:t>
      </w:r>
      <w:proofErr w:type="spellEnd"/>
      <w:r w:rsidR="00947F9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Ми гордимося тим, що </w:t>
      </w:r>
      <w:r w:rsidR="00F6465B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Гадяцькій гімназії імені Олени Пчілки на презентації книги виступив директор Інституту літератури ім. Т.Г. Шевченка НАН України Микола Жулинський. На сайті закладу створено сторінку «Музей», де є вкладка «Олена Пчілка 165».</w:t>
      </w:r>
      <w:r w:rsidR="003413C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Відбулись екскурсії місцями славетної землячки та її доньки. Створено слайд – шоу, презентації, відбувся конкурс творчих робі</w:t>
      </w:r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гімназистів та  малюнків, здійснено</w:t>
      </w:r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спеціальний випуск газети «Соняшник». </w:t>
      </w:r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</w:t>
      </w:r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гімназисти під керівництвом учителів продовжують науково – дослідницьку діяльність, працюють над створенням віртуального музею письменниці.</w:t>
      </w:r>
    </w:p>
    <w:p w:rsidR="00F6465B" w:rsidRPr="00E43D01" w:rsidRDefault="003413C2" w:rsidP="004C59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виховання в учнів любові до рідного краю, формування відчуття своєї приналежності до України, прагнення до збереження та примноження духовних </w:t>
      </w:r>
      <w:r w:rsidR="006A0B4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багатств українського народу,</w:t>
      </w: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патріотичних почуттів та шанобливого ставлення до культурного та історичного минулого України ми провели</w:t>
      </w:r>
      <w:r w:rsidR="00F6465B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цілеспрямовану </w:t>
      </w: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активну </w:t>
      </w:r>
      <w:r w:rsidR="00F6465B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</w:t>
      </w: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відзначення 165 річниці від дня народження Олени Пчілки. Були розроблені заходи, </w:t>
      </w:r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підсумком яких стала конференція «Талант її багато</w:t>
      </w:r>
      <w:r w:rsidR="0069321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гранний». На ній були присутні</w:t>
      </w:r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Бондаренко С.М. – заступник голови райдержадміністрації, Коваленко Н.М. – заступник голови Гадяцької районної ради, Нестеренко Н.В. – методист НМЦ, </w:t>
      </w:r>
      <w:proofErr w:type="spellStart"/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Красюк</w:t>
      </w:r>
      <w:proofErr w:type="spellEnd"/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– директор Гадяцької централізованої бібліотечної системи</w:t>
      </w:r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Виноградова Г.Г. – завідувач відділу бі</w:t>
      </w:r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бліотеки імені Лесі </w:t>
      </w:r>
      <w:r w:rsidR="009A2350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Українки, Зозуля О.О. – </w:t>
      </w:r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співробітник Гадяцького районного </w:t>
      </w:r>
      <w:proofErr w:type="spellStart"/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</w:t>
      </w:r>
      <w:proofErr w:type="spellEnd"/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краєзнавчого музею.</w:t>
      </w:r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відмітити</w:t>
      </w:r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 конференції</w:t>
      </w:r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своїх досліджень</w:t>
      </w:r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представили</w:t>
      </w:r>
      <w:r w:rsidR="00AB79C9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гімназисти, адже саме про молодь наша землячка говорила: «Діти – се наш скарб, се наша надія, се молода Україна».</w:t>
      </w:r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не просто підготували виступи, а глибоко вивчили питання, написали реферати, наукові роботи та створили презентації на теми: «Олена Пчілка і світова культура» (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Грабенко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Маргарита, 10 клас), «Родовід родини Драгоманових» ( 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Мільніченко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Лілія, 10 клас), «Гадяч – батьківщина Олени Пчілки» ( 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Гришуніна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Марина, 10 клас), «Географія подорожей Олени Пчілки» (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Темченко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Яна, 10 клас), «Літературні шляхи Олени Пчі</w:t>
      </w:r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ки» ( 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Толкачова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та 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Гаврилко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Анна, 7 клас),  «Олена Пчілка про роль мови та учителя у вихованні молодого покоління» (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Андросова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Єлизавета, 8 клас),  «Олена Пчілка і національне виховання»(</w:t>
      </w:r>
      <w:proofErr w:type="spellStart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Мардакіна</w:t>
      </w:r>
      <w:proofErr w:type="spellEnd"/>
      <w:r w:rsidR="00FF5912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Іванна, 10 клас), «Олена Пчілка і родина Драгоманових у геральдиці, фалеристиці, нумізматиці, філателії, філокартії</w:t>
      </w:r>
      <w:r w:rsidR="00B27125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декоративно – прикладному мистецтві»( Солодка Анна, 8 клас), «Олена Пчілка і родина Драгоманових у мистецтві» (Москаленко Юлія, 8 клас), «Лауреати літературно – мистецької премії імені Олени Пчілки» (Слива Ірина, 10 клас).</w:t>
      </w:r>
      <w:r w:rsidR="00052DF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Приємно було чути зворушливі відгуки гостей про ґрунтовність досліджень, здійснених учнями під керівництвом </w:t>
      </w:r>
      <w:proofErr w:type="spellStart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Аврамко</w:t>
      </w:r>
      <w:proofErr w:type="spellEnd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Л.П., Бутко В.В., Васюти Л.І., </w:t>
      </w:r>
      <w:proofErr w:type="spellStart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Рудкіної</w:t>
      </w:r>
      <w:proofErr w:type="spellEnd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Степанович Я.А., </w:t>
      </w:r>
      <w:proofErr w:type="spellStart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Вінцковської</w:t>
      </w:r>
      <w:proofErr w:type="spellEnd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В.П., Бердник Т.М., Білоус Т.М.. На конферен</w:t>
      </w:r>
      <w:r w:rsidR="0069321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гімназисти</w:t>
      </w:r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почули факти біографії про подвижницьке життя </w:t>
      </w:r>
      <w:proofErr w:type="spellStart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</w:t>
      </w:r>
      <w:proofErr w:type="spellEnd"/>
      <w:r w:rsidR="000B0361" w:rsidRPr="00E43D0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яної</w:t>
      </w:r>
      <w:proofErr w:type="spellEnd"/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 зі славетного роду Драгоманових. Упевнена, що </w:t>
      </w:r>
      <w:r w:rsidR="001A11CC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патріотично налаштовані жителі міста Гадяча</w:t>
      </w:r>
      <w:r w:rsidR="009A2350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Полтавщини</w:t>
      </w:r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ті, кому не </w:t>
      </w:r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байдуже духовне зростання нації, хто щиро  переймається нашою літературно – мистецькою </w:t>
      </w:r>
      <w:r w:rsidR="00D827C3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спадщиною, продовжать та розширять роботу  по</w:t>
      </w:r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7C3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вшануванню славетної землячки, </w:t>
      </w:r>
      <w:r w:rsidR="000B0361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популяризації </w:t>
      </w:r>
      <w:r w:rsidR="00D827C3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творчості. </w:t>
      </w:r>
    </w:p>
    <w:bookmarkEnd w:id="0"/>
    <w:p w:rsidR="00D827C3" w:rsidRPr="00E43D01" w:rsidRDefault="00D827C3" w:rsidP="004C59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47C5F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6208B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 Бутко, заступник директора </w:t>
      </w:r>
      <w:r w:rsidR="0046208B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НМР </w:t>
      </w:r>
      <w:r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Гадяцької гімназії </w:t>
      </w:r>
      <w:r w:rsidR="0046208B" w:rsidRPr="00E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8B" w:rsidRPr="00E4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Олени Пчілки </w:t>
      </w:r>
    </w:p>
    <w:p w:rsidR="009B5836" w:rsidRPr="00E43D01" w:rsidRDefault="009B5836" w:rsidP="009B583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5836" w:rsidRPr="00E43D01" w:rsidSect="009C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2AE"/>
    <w:rsid w:val="00052DF1"/>
    <w:rsid w:val="000B0361"/>
    <w:rsid w:val="001A11CC"/>
    <w:rsid w:val="003413C2"/>
    <w:rsid w:val="0046208B"/>
    <w:rsid w:val="004C5986"/>
    <w:rsid w:val="00611AD6"/>
    <w:rsid w:val="00693211"/>
    <w:rsid w:val="006A0B49"/>
    <w:rsid w:val="007E32AE"/>
    <w:rsid w:val="008B6E87"/>
    <w:rsid w:val="008E5837"/>
    <w:rsid w:val="00947F9C"/>
    <w:rsid w:val="009A2350"/>
    <w:rsid w:val="009B5836"/>
    <w:rsid w:val="009C5766"/>
    <w:rsid w:val="00AB79C9"/>
    <w:rsid w:val="00AE3739"/>
    <w:rsid w:val="00B27125"/>
    <w:rsid w:val="00BF319E"/>
    <w:rsid w:val="00CA78E2"/>
    <w:rsid w:val="00D47C5F"/>
    <w:rsid w:val="00D827C3"/>
    <w:rsid w:val="00E43D01"/>
    <w:rsid w:val="00F02497"/>
    <w:rsid w:val="00F2022A"/>
    <w:rsid w:val="00F6465B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2014-06-16T09:49:00Z</dcterms:created>
  <dcterms:modified xsi:type="dcterms:W3CDTF">2014-06-26T18:30:00Z</dcterms:modified>
</cp:coreProperties>
</file>